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E24B" w14:textId="77777777" w:rsidR="00CB48CF" w:rsidRPr="000260EE" w:rsidRDefault="00CB48CF" w:rsidP="00CB48CF">
      <w:pPr>
        <w:spacing w:line="240" w:lineRule="auto"/>
        <w:rPr>
          <w:rFonts w:ascii="Arial" w:eastAsia="Calibri" w:hAnsi="Arial" w:cs="Arial"/>
          <w:sz w:val="24"/>
          <w:szCs w:val="24"/>
          <w:u w:val="single"/>
        </w:rPr>
      </w:pPr>
      <w:r w:rsidRPr="000260EE">
        <w:rPr>
          <w:rFonts w:ascii="Arial" w:eastAsia="Calibri" w:hAnsi="Arial" w:cs="Arial"/>
          <w:sz w:val="24"/>
          <w:szCs w:val="24"/>
          <w:u w:val="single"/>
        </w:rPr>
        <w:t>Case 1:</w:t>
      </w:r>
    </w:p>
    <w:p w14:paraId="50C42F70" w14:textId="77777777" w:rsidR="00CB48CF" w:rsidRPr="000260EE" w:rsidRDefault="00CB48CF" w:rsidP="00CB48CF">
      <w:pPr>
        <w:spacing w:line="240" w:lineRule="auto"/>
        <w:rPr>
          <w:rFonts w:ascii="Arial" w:eastAsia="Calibri" w:hAnsi="Arial" w:cs="Arial"/>
          <w:sz w:val="24"/>
          <w:szCs w:val="24"/>
        </w:rPr>
      </w:pPr>
      <w:r>
        <w:rPr>
          <w:rFonts w:ascii="Arial" w:eastAsia="Calibri" w:hAnsi="Arial" w:cs="Arial"/>
          <w:sz w:val="24"/>
          <w:szCs w:val="24"/>
        </w:rPr>
        <w:t xml:space="preserve">A </w:t>
      </w:r>
      <w:r w:rsidRPr="000260EE">
        <w:rPr>
          <w:rFonts w:ascii="Arial" w:eastAsia="Calibri" w:hAnsi="Arial" w:cs="Arial"/>
          <w:sz w:val="24"/>
          <w:szCs w:val="24"/>
        </w:rPr>
        <w:t xml:space="preserve">58-year-old female with CKD 4 due to diabetic nephropathy presented to </w:t>
      </w:r>
      <w:r>
        <w:rPr>
          <w:rFonts w:ascii="Arial" w:eastAsia="Calibri" w:hAnsi="Arial" w:cs="Arial"/>
          <w:sz w:val="24"/>
          <w:szCs w:val="24"/>
        </w:rPr>
        <w:t xml:space="preserve">the </w:t>
      </w:r>
      <w:r w:rsidRPr="000260EE">
        <w:rPr>
          <w:rFonts w:ascii="Arial" w:eastAsia="Calibri" w:hAnsi="Arial" w:cs="Arial"/>
          <w:sz w:val="24"/>
          <w:szCs w:val="24"/>
        </w:rPr>
        <w:t xml:space="preserve">hospital with CHF and AKI. Due to worsening kidney function, hemodialysis was initiated in the hospital. She was discharged to the outpatient hemodialysis unit with a tunneled HD catheter, received dialysis education, and decided to change to PD. The PD catheter was placed and now she is ready for training. </w:t>
      </w:r>
    </w:p>
    <w:p w14:paraId="115CAD83" w14:textId="77777777" w:rsidR="00CB48CF" w:rsidRPr="000260EE" w:rsidRDefault="00CB48CF" w:rsidP="00CB48CF">
      <w:pPr>
        <w:spacing w:line="240" w:lineRule="auto"/>
        <w:rPr>
          <w:rFonts w:ascii="Arial" w:eastAsia="Calibri" w:hAnsi="Arial" w:cs="Arial"/>
          <w:sz w:val="24"/>
          <w:szCs w:val="24"/>
        </w:rPr>
      </w:pPr>
    </w:p>
    <w:p w14:paraId="2B793B8E" w14:textId="77777777"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Weight: 90kg</w:t>
      </w:r>
    </w:p>
    <w:p w14:paraId="64EE7C91" w14:textId="77777777"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24h urine volume 800mL</w:t>
      </w:r>
    </w:p>
    <w:p w14:paraId="2C2DB98B" w14:textId="77777777"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 xml:space="preserve">Current HD prescription: 3x/week HD, 3.25 hours, </w:t>
      </w:r>
      <w:proofErr w:type="spellStart"/>
      <w:r w:rsidRPr="000260EE">
        <w:rPr>
          <w:rFonts w:ascii="Arial" w:eastAsia="Calibri" w:hAnsi="Arial" w:cs="Arial"/>
          <w:sz w:val="24"/>
          <w:szCs w:val="24"/>
        </w:rPr>
        <w:t>Qb</w:t>
      </w:r>
      <w:proofErr w:type="spellEnd"/>
      <w:r w:rsidRPr="000260EE">
        <w:rPr>
          <w:rFonts w:ascii="Arial" w:eastAsia="Calibri" w:hAnsi="Arial" w:cs="Arial"/>
          <w:sz w:val="24"/>
          <w:szCs w:val="24"/>
        </w:rPr>
        <w:t xml:space="preserve"> 300 mL/min, </w:t>
      </w:r>
      <w:proofErr w:type="spellStart"/>
      <w:r w:rsidRPr="000260EE">
        <w:rPr>
          <w:rFonts w:ascii="Arial" w:eastAsia="Calibri" w:hAnsi="Arial" w:cs="Arial"/>
          <w:sz w:val="24"/>
          <w:szCs w:val="24"/>
        </w:rPr>
        <w:t>Qd</w:t>
      </w:r>
      <w:proofErr w:type="spellEnd"/>
      <w:r w:rsidRPr="000260EE">
        <w:rPr>
          <w:rFonts w:ascii="Arial" w:eastAsia="Calibri" w:hAnsi="Arial" w:cs="Arial"/>
          <w:sz w:val="24"/>
          <w:szCs w:val="24"/>
        </w:rPr>
        <w:t xml:space="preserve"> 500mL/min, DW 90.2kg</w:t>
      </w:r>
    </w:p>
    <w:p w14:paraId="7133CE6D" w14:textId="77777777"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Average interdialytic weight gain- 1.5kg</w:t>
      </w:r>
    </w:p>
    <w:p w14:paraId="6B832FFE" w14:textId="77777777" w:rsidR="00CB48CF" w:rsidRPr="000260EE" w:rsidRDefault="00CB48CF" w:rsidP="00CB48CF">
      <w:pPr>
        <w:spacing w:line="240" w:lineRule="auto"/>
        <w:rPr>
          <w:rFonts w:ascii="Arial" w:eastAsia="Calibri" w:hAnsi="Arial" w:cs="Arial"/>
          <w:sz w:val="24"/>
          <w:szCs w:val="24"/>
        </w:rPr>
      </w:pPr>
      <w:proofErr w:type="spellStart"/>
      <w:r w:rsidRPr="000260EE">
        <w:rPr>
          <w:rFonts w:ascii="Arial" w:eastAsia="Calibri" w:hAnsi="Arial" w:cs="Arial"/>
          <w:sz w:val="24"/>
          <w:szCs w:val="24"/>
        </w:rPr>
        <w:t>spKt</w:t>
      </w:r>
      <w:proofErr w:type="spellEnd"/>
      <w:r w:rsidRPr="000260EE">
        <w:rPr>
          <w:rFonts w:ascii="Arial" w:eastAsia="Calibri" w:hAnsi="Arial" w:cs="Arial"/>
          <w:sz w:val="24"/>
          <w:szCs w:val="24"/>
        </w:rPr>
        <w:t xml:space="preserve">/V=1.43, HD </w:t>
      </w:r>
      <w:proofErr w:type="spellStart"/>
      <w:r w:rsidRPr="000260EE">
        <w:rPr>
          <w:rFonts w:ascii="Arial" w:eastAsia="Calibri" w:hAnsi="Arial" w:cs="Arial"/>
          <w:sz w:val="24"/>
          <w:szCs w:val="24"/>
        </w:rPr>
        <w:t>nPCR</w:t>
      </w:r>
      <w:proofErr w:type="spellEnd"/>
      <w:r w:rsidRPr="000260EE">
        <w:rPr>
          <w:rFonts w:ascii="Arial" w:eastAsia="Calibri" w:hAnsi="Arial" w:cs="Arial"/>
          <w:sz w:val="24"/>
          <w:szCs w:val="24"/>
        </w:rPr>
        <w:t xml:space="preserve"> 1.6, residual kidney GFR 1 mL/min</w:t>
      </w:r>
    </w:p>
    <w:p w14:paraId="22D521FB" w14:textId="77777777" w:rsidR="00CB48CF" w:rsidRPr="000260EE" w:rsidRDefault="00CB48CF" w:rsidP="00CB48CF">
      <w:pPr>
        <w:spacing w:line="240" w:lineRule="auto"/>
        <w:rPr>
          <w:rFonts w:ascii="Arial" w:eastAsia="Calibri" w:hAnsi="Arial" w:cs="Arial"/>
          <w:sz w:val="24"/>
          <w:szCs w:val="24"/>
        </w:rPr>
      </w:pPr>
    </w:p>
    <w:p w14:paraId="658553A7" w14:textId="77777777"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 xml:space="preserve">She is euvolemic on exam and BP is controlled. She takes bumetanide 3mg bid and metolazone 2.5mg daily, losartan 25mg daily. </w:t>
      </w:r>
    </w:p>
    <w:p w14:paraId="46E713B8" w14:textId="77777777" w:rsidR="00CB48CF" w:rsidRPr="000260EE" w:rsidRDefault="00CB48CF" w:rsidP="00CB48CF">
      <w:pPr>
        <w:spacing w:line="240" w:lineRule="auto"/>
        <w:rPr>
          <w:rFonts w:ascii="Arial" w:eastAsia="Calibri" w:hAnsi="Arial" w:cs="Arial"/>
          <w:sz w:val="24"/>
          <w:szCs w:val="24"/>
        </w:rPr>
      </w:pPr>
    </w:p>
    <w:p w14:paraId="29EC62D2" w14:textId="3F99CA0C"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Suggest initial PD prescription</w:t>
      </w:r>
      <w:r>
        <w:rPr>
          <w:rFonts w:ascii="Arial" w:eastAsia="Calibri" w:hAnsi="Arial" w:cs="Arial"/>
          <w:sz w:val="24"/>
          <w:szCs w:val="24"/>
        </w:rPr>
        <w:t>s</w:t>
      </w:r>
      <w:r w:rsidRPr="000260EE">
        <w:rPr>
          <w:rFonts w:ascii="Arial" w:eastAsia="Calibri" w:hAnsi="Arial" w:cs="Arial"/>
          <w:sz w:val="24"/>
          <w:szCs w:val="24"/>
        </w:rPr>
        <w:t xml:space="preserve"> for this patient</w:t>
      </w:r>
      <w:r>
        <w:rPr>
          <w:rFonts w:ascii="Arial" w:eastAsia="Calibri" w:hAnsi="Arial" w:cs="Arial"/>
          <w:sz w:val="24"/>
          <w:szCs w:val="24"/>
        </w:rPr>
        <w:t xml:space="preserve"> for both CAPD and APD</w:t>
      </w:r>
      <w:r w:rsidRPr="000260EE">
        <w:rPr>
          <w:rFonts w:ascii="Arial" w:eastAsia="Calibri" w:hAnsi="Arial" w:cs="Arial"/>
          <w:sz w:val="24"/>
          <w:szCs w:val="24"/>
        </w:rPr>
        <w:t xml:space="preserve">. </w:t>
      </w:r>
    </w:p>
    <w:p w14:paraId="6C97D81F" w14:textId="77777777" w:rsidR="00CB48CF" w:rsidRPr="000260EE" w:rsidRDefault="00CB48CF" w:rsidP="00CB48CF">
      <w:pPr>
        <w:spacing w:line="240" w:lineRule="auto"/>
        <w:rPr>
          <w:rFonts w:ascii="Arial" w:eastAsia="Calibri" w:hAnsi="Arial" w:cs="Arial"/>
          <w:sz w:val="24"/>
          <w:szCs w:val="24"/>
        </w:rPr>
      </w:pPr>
    </w:p>
    <w:p w14:paraId="109FDF0E" w14:textId="77777777" w:rsidR="00CB48CF" w:rsidRPr="000260EE" w:rsidRDefault="00CB48CF" w:rsidP="00CB48CF">
      <w:pPr>
        <w:spacing w:line="240" w:lineRule="auto"/>
        <w:rPr>
          <w:rFonts w:ascii="Arial" w:eastAsia="Calibri" w:hAnsi="Arial" w:cs="Arial"/>
          <w:sz w:val="24"/>
          <w:szCs w:val="24"/>
        </w:rPr>
      </w:pPr>
    </w:p>
    <w:p w14:paraId="603CD9FA" w14:textId="77777777" w:rsidR="00CB48CF" w:rsidRPr="000260EE" w:rsidRDefault="00CB48CF" w:rsidP="00CB48CF">
      <w:pPr>
        <w:spacing w:line="240" w:lineRule="auto"/>
        <w:rPr>
          <w:rFonts w:ascii="Arial" w:eastAsia="Calibri" w:hAnsi="Arial" w:cs="Arial"/>
          <w:sz w:val="24"/>
          <w:szCs w:val="24"/>
        </w:rPr>
      </w:pPr>
    </w:p>
    <w:p w14:paraId="19832703" w14:textId="77777777" w:rsidR="00CB48CF" w:rsidRDefault="00CB48CF" w:rsidP="00CB48CF">
      <w:pPr>
        <w:spacing w:line="240" w:lineRule="auto"/>
        <w:rPr>
          <w:rFonts w:ascii="Arial" w:eastAsia="Calibri" w:hAnsi="Arial" w:cs="Arial"/>
          <w:sz w:val="24"/>
          <w:szCs w:val="24"/>
          <w:u w:val="single"/>
        </w:rPr>
      </w:pPr>
    </w:p>
    <w:p w14:paraId="577C53BD" w14:textId="77777777" w:rsidR="00CB48CF" w:rsidRDefault="00CB48CF" w:rsidP="00CB48CF">
      <w:pPr>
        <w:spacing w:line="240" w:lineRule="auto"/>
        <w:rPr>
          <w:rFonts w:ascii="Arial" w:eastAsia="Calibri" w:hAnsi="Arial" w:cs="Arial"/>
          <w:sz w:val="24"/>
          <w:szCs w:val="24"/>
          <w:u w:val="single"/>
        </w:rPr>
      </w:pPr>
    </w:p>
    <w:p w14:paraId="444457DD" w14:textId="77777777" w:rsidR="00CB48CF" w:rsidRDefault="00CB48CF">
      <w:pPr>
        <w:rPr>
          <w:rFonts w:ascii="Arial" w:eastAsia="Calibri" w:hAnsi="Arial" w:cs="Arial"/>
          <w:sz w:val="24"/>
          <w:szCs w:val="24"/>
          <w:u w:val="single"/>
        </w:rPr>
      </w:pPr>
      <w:r>
        <w:rPr>
          <w:rFonts w:ascii="Arial" w:eastAsia="Calibri" w:hAnsi="Arial" w:cs="Arial"/>
          <w:sz w:val="24"/>
          <w:szCs w:val="24"/>
          <w:u w:val="single"/>
        </w:rPr>
        <w:br w:type="page"/>
      </w:r>
    </w:p>
    <w:p w14:paraId="57A55599" w14:textId="34F55ED8" w:rsidR="00CB48CF" w:rsidRPr="000260EE" w:rsidRDefault="00CB48CF" w:rsidP="00CB48CF">
      <w:pPr>
        <w:spacing w:line="240" w:lineRule="auto"/>
        <w:rPr>
          <w:rFonts w:ascii="Arial" w:eastAsia="Calibri" w:hAnsi="Arial" w:cs="Arial"/>
          <w:sz w:val="24"/>
          <w:szCs w:val="24"/>
          <w:u w:val="single"/>
        </w:rPr>
      </w:pPr>
      <w:r w:rsidRPr="000260EE">
        <w:rPr>
          <w:rFonts w:ascii="Arial" w:eastAsia="Calibri" w:hAnsi="Arial" w:cs="Arial"/>
          <w:sz w:val="24"/>
          <w:szCs w:val="24"/>
          <w:u w:val="single"/>
        </w:rPr>
        <w:t>Case 2:</w:t>
      </w:r>
    </w:p>
    <w:p w14:paraId="7CD1A38C" w14:textId="77777777" w:rsidR="00CB48CF" w:rsidRPr="000260EE" w:rsidRDefault="00CB48CF" w:rsidP="00CB48CF">
      <w:pPr>
        <w:spacing w:line="240" w:lineRule="auto"/>
        <w:rPr>
          <w:rFonts w:ascii="Arial" w:eastAsia="Calibri" w:hAnsi="Arial" w:cs="Arial"/>
          <w:sz w:val="24"/>
          <w:szCs w:val="24"/>
        </w:rPr>
      </w:pPr>
    </w:p>
    <w:p w14:paraId="117C3151" w14:textId="77777777"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 xml:space="preserve">A 60yo man on peritoneal dialysis presents for his monthly clinic visit. Events since last month include developing a community acquired pneumonia, which was treated with azithromycin (oral) with resolution. While he had pneumonia, his oral intake was poor, and he had several days of hypotension despite using all 1.5% dextrose solution, which resolved. </w:t>
      </w:r>
    </w:p>
    <w:p w14:paraId="647CA2DA" w14:textId="77777777" w:rsidR="00CB48CF" w:rsidRPr="000260EE" w:rsidRDefault="00CB48CF" w:rsidP="00CB48CF">
      <w:pPr>
        <w:spacing w:line="240" w:lineRule="auto"/>
        <w:rPr>
          <w:rFonts w:ascii="Arial" w:eastAsia="Calibri" w:hAnsi="Arial" w:cs="Arial"/>
          <w:sz w:val="24"/>
          <w:szCs w:val="24"/>
        </w:rPr>
      </w:pPr>
    </w:p>
    <w:p w14:paraId="1C806867" w14:textId="6E2D3E69"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 xml:space="preserve">Today he reports that since the infection he has been feeling nauseated often, more than 4 days per week. He has no diarrhea but did have vomiting once. He has also developed edema for the past week, with higher blood </w:t>
      </w:r>
      <w:r w:rsidR="00E4361B" w:rsidRPr="000260EE">
        <w:rPr>
          <w:rFonts w:ascii="Arial" w:eastAsia="Calibri" w:hAnsi="Arial" w:cs="Arial"/>
          <w:sz w:val="24"/>
          <w:szCs w:val="24"/>
        </w:rPr>
        <w:t>pressure</w:t>
      </w:r>
      <w:r w:rsidRPr="000260EE">
        <w:rPr>
          <w:rFonts w:ascii="Arial" w:eastAsia="Calibri" w:hAnsi="Arial" w:cs="Arial"/>
          <w:sz w:val="24"/>
          <w:szCs w:val="24"/>
        </w:rPr>
        <w:t xml:space="preserve"> than usual.</w:t>
      </w:r>
    </w:p>
    <w:p w14:paraId="0531FDC8" w14:textId="77777777"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 xml:space="preserve"> </w:t>
      </w:r>
    </w:p>
    <w:p w14:paraId="69E18445" w14:textId="77777777"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 xml:space="preserve">On exam, his BP is 150/80, HR 78, weight 88kg. Lungs are clear, heart rhythm regular, abdomen soft and non-tender, PD catheter exit site clean and dry, and legs show 1+ edema bilaterally. </w:t>
      </w:r>
    </w:p>
    <w:p w14:paraId="0B9C4820" w14:textId="77777777" w:rsidR="00CB48CF" w:rsidRPr="000260EE" w:rsidRDefault="00CB48CF" w:rsidP="00CB48CF">
      <w:pPr>
        <w:spacing w:line="240" w:lineRule="auto"/>
        <w:rPr>
          <w:rFonts w:ascii="Arial" w:eastAsia="Calibri" w:hAnsi="Arial" w:cs="Arial"/>
          <w:sz w:val="24"/>
          <w:szCs w:val="24"/>
        </w:rPr>
      </w:pPr>
    </w:p>
    <w:p w14:paraId="0587AD2C" w14:textId="77777777" w:rsidR="00CB48CF" w:rsidRPr="000260EE" w:rsidRDefault="00CB48CF" w:rsidP="00CB48CF">
      <w:pPr>
        <w:spacing w:line="240" w:lineRule="auto"/>
        <w:rPr>
          <w:rFonts w:ascii="Arial" w:eastAsia="Calibri" w:hAnsi="Arial" w:cs="Arial"/>
          <w:sz w:val="24"/>
          <w:szCs w:val="24"/>
          <w:u w:val="single"/>
        </w:rPr>
      </w:pPr>
      <w:r w:rsidRPr="000260EE">
        <w:rPr>
          <w:rFonts w:ascii="Arial" w:eastAsia="Calibri" w:hAnsi="Arial" w:cs="Arial"/>
          <w:sz w:val="24"/>
          <w:szCs w:val="24"/>
          <w:u w:val="single"/>
        </w:rPr>
        <w:t xml:space="preserve">Monthly labs </w:t>
      </w:r>
    </w:p>
    <w:p w14:paraId="410B37A4" w14:textId="77777777"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 xml:space="preserve">Na 138, K 3.9, Cl 102, CO2 23, BUN 90, </w:t>
      </w:r>
      <w:proofErr w:type="spellStart"/>
      <w:r w:rsidRPr="000260EE">
        <w:rPr>
          <w:rFonts w:ascii="Arial" w:eastAsia="Calibri" w:hAnsi="Arial" w:cs="Arial"/>
          <w:sz w:val="24"/>
          <w:szCs w:val="24"/>
        </w:rPr>
        <w:t>Creat</w:t>
      </w:r>
      <w:proofErr w:type="spellEnd"/>
      <w:r w:rsidRPr="000260EE">
        <w:rPr>
          <w:rFonts w:ascii="Arial" w:eastAsia="Calibri" w:hAnsi="Arial" w:cs="Arial"/>
          <w:sz w:val="24"/>
          <w:szCs w:val="24"/>
        </w:rPr>
        <w:t xml:space="preserve"> 15.2, Calcium 9.2, Phos 6.5</w:t>
      </w:r>
    </w:p>
    <w:p w14:paraId="6662736E" w14:textId="77777777"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WBC 5,800, Hgb 10.3, Platelet 180,000</w:t>
      </w:r>
    </w:p>
    <w:p w14:paraId="69F32F88" w14:textId="77777777" w:rsidR="00CB48CF" w:rsidRPr="000260EE" w:rsidRDefault="00CB48CF" w:rsidP="00CB48CF">
      <w:pPr>
        <w:spacing w:line="240" w:lineRule="auto"/>
        <w:rPr>
          <w:rFonts w:ascii="Arial" w:eastAsia="Calibri" w:hAnsi="Arial" w:cs="Arial"/>
          <w:sz w:val="24"/>
          <w:szCs w:val="24"/>
        </w:rPr>
      </w:pPr>
    </w:p>
    <w:p w14:paraId="317355D0" w14:textId="42610494" w:rsidR="00CB48CF" w:rsidRPr="000260EE" w:rsidRDefault="008B135F" w:rsidP="00CB48CF">
      <w:pPr>
        <w:spacing w:line="240" w:lineRule="auto"/>
        <w:rPr>
          <w:rFonts w:ascii="Arial" w:eastAsia="Calibri" w:hAnsi="Arial" w:cs="Arial"/>
          <w:sz w:val="24"/>
          <w:szCs w:val="24"/>
        </w:rPr>
      </w:pPr>
      <w:r>
        <w:rPr>
          <w:rFonts w:ascii="Arial" w:eastAsia="Calibri" w:hAnsi="Arial" w:cs="Arial"/>
          <w:sz w:val="24"/>
          <w:szCs w:val="24"/>
        </w:rPr>
        <w:t>Assessment of small solute clearance shows</w:t>
      </w:r>
      <w:r w:rsidR="00CB48CF" w:rsidRPr="000260EE">
        <w:rPr>
          <w:rFonts w:ascii="Arial" w:eastAsia="Calibri" w:hAnsi="Arial" w:cs="Arial"/>
          <w:sz w:val="24"/>
          <w:szCs w:val="24"/>
        </w:rPr>
        <w:t xml:space="preserve"> Kt/V 1.45 (was 1.90), 24h urine volume 300mL (previously 1100mL)</w:t>
      </w:r>
    </w:p>
    <w:p w14:paraId="30AFEB7F" w14:textId="77777777"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4h D/P creatinine = 0.7</w:t>
      </w:r>
    </w:p>
    <w:p w14:paraId="67EA464B" w14:textId="77777777" w:rsidR="00CB48CF" w:rsidRPr="000260EE" w:rsidRDefault="00CB48CF" w:rsidP="00CB48CF">
      <w:pPr>
        <w:spacing w:line="240" w:lineRule="auto"/>
        <w:rPr>
          <w:rFonts w:ascii="Arial" w:eastAsia="Calibri" w:hAnsi="Arial" w:cs="Arial"/>
          <w:sz w:val="24"/>
          <w:szCs w:val="24"/>
        </w:rPr>
      </w:pPr>
    </w:p>
    <w:p w14:paraId="21979F50" w14:textId="77777777"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 xml:space="preserve">His current PD prescription:  NIPD, 4 cycles over 9 hours, 2L inflow. He uses a mix of 1.5% and 2.5% most nights. </w:t>
      </w:r>
    </w:p>
    <w:p w14:paraId="50C78166" w14:textId="77777777" w:rsidR="00CB48CF" w:rsidRPr="000260EE" w:rsidRDefault="00CB48CF" w:rsidP="00CB48CF">
      <w:pPr>
        <w:spacing w:line="240" w:lineRule="auto"/>
        <w:rPr>
          <w:rFonts w:ascii="Arial" w:eastAsia="Calibri" w:hAnsi="Arial" w:cs="Arial"/>
          <w:sz w:val="24"/>
          <w:szCs w:val="24"/>
        </w:rPr>
      </w:pPr>
    </w:p>
    <w:p w14:paraId="10BC0EE2" w14:textId="151B1B2A" w:rsidR="00C148A3"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 xml:space="preserve">How could his PD prescription be adjusted? </w:t>
      </w:r>
    </w:p>
    <w:p w14:paraId="4BEDE676" w14:textId="77777777" w:rsidR="00C148A3" w:rsidRDefault="00C148A3">
      <w:pPr>
        <w:rPr>
          <w:rFonts w:ascii="Arial" w:eastAsia="Calibri" w:hAnsi="Arial" w:cs="Arial"/>
          <w:sz w:val="24"/>
          <w:szCs w:val="24"/>
        </w:rPr>
      </w:pPr>
      <w:r>
        <w:rPr>
          <w:rFonts w:ascii="Arial" w:eastAsia="Calibri" w:hAnsi="Arial" w:cs="Arial"/>
          <w:sz w:val="24"/>
          <w:szCs w:val="24"/>
        </w:rPr>
        <w:br w:type="page"/>
      </w:r>
    </w:p>
    <w:p w14:paraId="6A067749" w14:textId="2BBFE97A" w:rsidR="00CB48CF" w:rsidRDefault="00C148A3" w:rsidP="00CB48CF">
      <w:pPr>
        <w:spacing w:line="240" w:lineRule="auto"/>
        <w:rPr>
          <w:rFonts w:ascii="Arial" w:eastAsia="Calibri" w:hAnsi="Arial" w:cs="Arial"/>
          <w:sz w:val="24"/>
          <w:szCs w:val="24"/>
          <w:u w:val="single"/>
        </w:rPr>
      </w:pPr>
      <w:r w:rsidRPr="00C148A3">
        <w:rPr>
          <w:rFonts w:ascii="Arial" w:eastAsia="Calibri" w:hAnsi="Arial" w:cs="Arial"/>
          <w:sz w:val="24"/>
          <w:szCs w:val="24"/>
          <w:u w:val="single"/>
        </w:rPr>
        <w:t>Case 3:</w:t>
      </w:r>
    </w:p>
    <w:p w14:paraId="71EAFB0A" w14:textId="77777777" w:rsidR="00C148A3" w:rsidRDefault="00C148A3" w:rsidP="00CB48CF">
      <w:pPr>
        <w:spacing w:line="240" w:lineRule="auto"/>
        <w:rPr>
          <w:rFonts w:ascii="Arial" w:eastAsia="Calibri" w:hAnsi="Arial" w:cs="Arial"/>
          <w:sz w:val="24"/>
          <w:szCs w:val="24"/>
          <w:u w:val="single"/>
        </w:rPr>
      </w:pPr>
    </w:p>
    <w:p w14:paraId="38A7DB21" w14:textId="3CA651FE" w:rsidR="00C148A3" w:rsidRDefault="00C148A3" w:rsidP="00CB48CF">
      <w:pPr>
        <w:spacing w:line="240" w:lineRule="auto"/>
        <w:rPr>
          <w:rFonts w:ascii="Arial" w:eastAsia="Calibri" w:hAnsi="Arial" w:cs="Arial"/>
          <w:sz w:val="24"/>
          <w:szCs w:val="24"/>
        </w:rPr>
      </w:pPr>
      <w:r>
        <w:rPr>
          <w:rFonts w:ascii="Arial" w:eastAsia="Calibri" w:hAnsi="Arial" w:cs="Arial"/>
          <w:sz w:val="24"/>
          <w:szCs w:val="24"/>
        </w:rPr>
        <w:t xml:space="preserve">A 50 y/o man with CKD 5 due to FSGS begins to develop uremic symptoms. He has previously had a PD catheter placed by the Moncrief- Popovich technique. You mutually agree that you will externalize the catheter and he will start PD the following Monday morning. </w:t>
      </w:r>
      <w:r w:rsidR="00915FA9">
        <w:rPr>
          <w:rFonts w:ascii="Arial" w:eastAsia="Calibri" w:hAnsi="Arial" w:cs="Arial"/>
          <w:sz w:val="24"/>
          <w:szCs w:val="24"/>
        </w:rPr>
        <w:t xml:space="preserve">He would like to do the minimum amount of dialysis needed to alleviate his symptoms. </w:t>
      </w:r>
    </w:p>
    <w:p w14:paraId="605C5E6A" w14:textId="77777777" w:rsidR="00C148A3" w:rsidRDefault="00C148A3" w:rsidP="00CB48CF">
      <w:pPr>
        <w:spacing w:line="240" w:lineRule="auto"/>
        <w:rPr>
          <w:rFonts w:ascii="Arial" w:eastAsia="Calibri" w:hAnsi="Arial" w:cs="Arial"/>
          <w:sz w:val="24"/>
          <w:szCs w:val="24"/>
        </w:rPr>
      </w:pPr>
    </w:p>
    <w:p w14:paraId="2ED2F07B" w14:textId="3E3C6799" w:rsidR="00C148A3" w:rsidRDefault="00915FA9" w:rsidP="00C148A3">
      <w:pPr>
        <w:spacing w:line="240" w:lineRule="auto"/>
        <w:rPr>
          <w:rFonts w:ascii="Arial" w:eastAsia="Calibri" w:hAnsi="Arial" w:cs="Arial"/>
          <w:sz w:val="24"/>
          <w:szCs w:val="24"/>
        </w:rPr>
      </w:pPr>
      <w:r>
        <w:rPr>
          <w:rFonts w:ascii="Arial" w:eastAsia="Calibri" w:hAnsi="Arial" w:cs="Arial"/>
          <w:sz w:val="24"/>
          <w:szCs w:val="24"/>
        </w:rPr>
        <w:t>The patient</w:t>
      </w:r>
      <w:r w:rsidR="00C148A3">
        <w:rPr>
          <w:rFonts w:ascii="Arial" w:eastAsia="Calibri" w:hAnsi="Arial" w:cs="Arial"/>
          <w:sz w:val="24"/>
          <w:szCs w:val="24"/>
        </w:rPr>
        <w:t xml:space="preserve"> weighs</w:t>
      </w:r>
      <w:r w:rsidR="00C148A3" w:rsidRPr="00C148A3">
        <w:rPr>
          <w:rFonts w:ascii="Arial" w:eastAsia="Calibri" w:hAnsi="Arial" w:cs="Arial"/>
          <w:sz w:val="24"/>
          <w:szCs w:val="24"/>
        </w:rPr>
        <w:t xml:space="preserve"> 80 kg</w:t>
      </w:r>
      <w:r w:rsidR="00C148A3">
        <w:rPr>
          <w:rFonts w:ascii="Arial" w:eastAsia="Calibri" w:hAnsi="Arial" w:cs="Arial"/>
          <w:sz w:val="24"/>
          <w:szCs w:val="24"/>
        </w:rPr>
        <w:t>,</w:t>
      </w:r>
      <w:r w:rsidR="00C148A3" w:rsidRPr="00C148A3">
        <w:rPr>
          <w:rFonts w:ascii="Arial" w:eastAsia="Calibri" w:hAnsi="Arial" w:cs="Arial"/>
          <w:sz w:val="24"/>
          <w:szCs w:val="24"/>
        </w:rPr>
        <w:t xml:space="preserve"> has a plasma urea of 50 mg/dl</w:t>
      </w:r>
      <w:r w:rsidR="00C148A3">
        <w:rPr>
          <w:rFonts w:ascii="Arial" w:eastAsia="Calibri" w:hAnsi="Arial" w:cs="Arial"/>
          <w:sz w:val="24"/>
          <w:szCs w:val="24"/>
        </w:rPr>
        <w:t>, and still</w:t>
      </w:r>
      <w:r w:rsidR="00C148A3" w:rsidRPr="00C148A3">
        <w:rPr>
          <w:rFonts w:ascii="Arial" w:eastAsia="Calibri" w:hAnsi="Arial" w:cs="Arial"/>
          <w:sz w:val="24"/>
          <w:szCs w:val="24"/>
        </w:rPr>
        <w:t xml:space="preserve"> produces 1 L of urine daily with a urea concentration of 240 mg/dl</w:t>
      </w:r>
      <w:r w:rsidR="00C148A3">
        <w:rPr>
          <w:rFonts w:ascii="Arial" w:eastAsia="Calibri" w:hAnsi="Arial" w:cs="Arial"/>
          <w:sz w:val="24"/>
          <w:szCs w:val="24"/>
        </w:rPr>
        <w:t xml:space="preserve">. </w:t>
      </w:r>
    </w:p>
    <w:p w14:paraId="279DCE22" w14:textId="77777777" w:rsidR="00C148A3" w:rsidRDefault="00C148A3" w:rsidP="00C148A3">
      <w:pPr>
        <w:spacing w:line="240" w:lineRule="auto"/>
        <w:rPr>
          <w:rFonts w:ascii="Arial" w:eastAsia="Calibri" w:hAnsi="Arial" w:cs="Arial"/>
          <w:sz w:val="24"/>
          <w:szCs w:val="24"/>
        </w:rPr>
      </w:pPr>
    </w:p>
    <w:p w14:paraId="5B6D7E2E" w14:textId="0594F05B" w:rsidR="00AD29F2" w:rsidRDefault="00C148A3" w:rsidP="00AD29F2">
      <w:pPr>
        <w:pStyle w:val="ListParagraph"/>
        <w:numPr>
          <w:ilvl w:val="0"/>
          <w:numId w:val="1"/>
        </w:numPr>
        <w:spacing w:line="240" w:lineRule="auto"/>
        <w:rPr>
          <w:rFonts w:ascii="Arial" w:eastAsia="Calibri" w:hAnsi="Arial" w:cs="Arial"/>
          <w:sz w:val="24"/>
          <w:szCs w:val="24"/>
        </w:rPr>
      </w:pPr>
      <w:r>
        <w:rPr>
          <w:rFonts w:ascii="Arial" w:eastAsia="Calibri" w:hAnsi="Arial" w:cs="Arial"/>
          <w:sz w:val="24"/>
          <w:szCs w:val="24"/>
        </w:rPr>
        <w:t>What is his residual</w:t>
      </w:r>
      <w:r w:rsidR="00915FA9">
        <w:rPr>
          <w:rFonts w:ascii="Arial" w:eastAsia="Calibri" w:hAnsi="Arial" w:cs="Arial"/>
          <w:sz w:val="24"/>
          <w:szCs w:val="24"/>
        </w:rPr>
        <w:t xml:space="preserve"> daily</w:t>
      </w:r>
      <w:r>
        <w:rPr>
          <w:rFonts w:ascii="Arial" w:eastAsia="Calibri" w:hAnsi="Arial" w:cs="Arial"/>
          <w:sz w:val="24"/>
          <w:szCs w:val="24"/>
        </w:rPr>
        <w:t xml:space="preserve"> Kt/</w:t>
      </w:r>
      <w:proofErr w:type="spellStart"/>
      <w:r>
        <w:rPr>
          <w:rFonts w:ascii="Arial" w:eastAsia="Calibri" w:hAnsi="Arial" w:cs="Arial"/>
          <w:sz w:val="24"/>
          <w:szCs w:val="24"/>
        </w:rPr>
        <w:t>V</w:t>
      </w:r>
      <w:r w:rsidRPr="00C148A3">
        <w:rPr>
          <w:rFonts w:ascii="Arial" w:eastAsia="Calibri" w:hAnsi="Arial" w:cs="Arial"/>
          <w:sz w:val="24"/>
          <w:szCs w:val="24"/>
          <w:vertAlign w:val="subscript"/>
        </w:rPr>
        <w:t>urea</w:t>
      </w:r>
      <w:proofErr w:type="spellEnd"/>
      <w:r>
        <w:rPr>
          <w:rFonts w:ascii="Arial" w:eastAsia="Calibri" w:hAnsi="Arial" w:cs="Arial"/>
          <w:sz w:val="24"/>
          <w:szCs w:val="24"/>
        </w:rPr>
        <w:t>?</w:t>
      </w:r>
    </w:p>
    <w:p w14:paraId="430D0DA6" w14:textId="77777777" w:rsidR="00AD29F2" w:rsidRPr="00AD29F2" w:rsidRDefault="00AD29F2" w:rsidP="00AD29F2">
      <w:pPr>
        <w:pStyle w:val="ListParagraph"/>
        <w:spacing w:line="240" w:lineRule="auto"/>
        <w:rPr>
          <w:rFonts w:ascii="Arial" w:eastAsia="Calibri" w:hAnsi="Arial" w:cs="Arial"/>
          <w:sz w:val="24"/>
          <w:szCs w:val="24"/>
        </w:rPr>
      </w:pPr>
    </w:p>
    <w:p w14:paraId="48F94F67" w14:textId="4B2F3770" w:rsidR="00C148A3" w:rsidRPr="00C148A3" w:rsidRDefault="00C148A3" w:rsidP="00C148A3">
      <w:pPr>
        <w:pStyle w:val="ListParagraph"/>
        <w:numPr>
          <w:ilvl w:val="0"/>
          <w:numId w:val="1"/>
        </w:numPr>
        <w:spacing w:line="240" w:lineRule="auto"/>
        <w:rPr>
          <w:rFonts w:ascii="Arial" w:eastAsia="Calibri" w:hAnsi="Arial" w:cs="Arial"/>
          <w:sz w:val="24"/>
          <w:szCs w:val="24"/>
        </w:rPr>
      </w:pPr>
      <w:r>
        <w:rPr>
          <w:rFonts w:ascii="Arial" w:eastAsia="Calibri" w:hAnsi="Arial" w:cs="Arial"/>
          <w:sz w:val="24"/>
          <w:szCs w:val="24"/>
        </w:rPr>
        <w:t>Suggest</w:t>
      </w:r>
      <w:r w:rsidRPr="00C148A3">
        <w:rPr>
          <w:rFonts w:ascii="Arial" w:eastAsia="Calibri" w:hAnsi="Arial" w:cs="Arial"/>
          <w:sz w:val="24"/>
          <w:szCs w:val="24"/>
        </w:rPr>
        <w:t xml:space="preserve"> </w:t>
      </w:r>
      <w:r w:rsidR="00915FA9">
        <w:rPr>
          <w:rFonts w:ascii="Arial" w:eastAsia="Calibri" w:hAnsi="Arial" w:cs="Arial"/>
          <w:sz w:val="24"/>
          <w:szCs w:val="24"/>
        </w:rPr>
        <w:t xml:space="preserve">an initial PD prescription. </w:t>
      </w:r>
      <w:r w:rsidRPr="00C148A3">
        <w:rPr>
          <w:rFonts w:ascii="Arial" w:eastAsia="Calibri" w:hAnsi="Arial" w:cs="Arial"/>
          <w:sz w:val="24"/>
          <w:szCs w:val="24"/>
        </w:rPr>
        <w:t xml:space="preserve"> </w:t>
      </w:r>
    </w:p>
    <w:p w14:paraId="011305D2" w14:textId="7ACB0B9D" w:rsidR="00CB48CF" w:rsidRPr="00627D89" w:rsidRDefault="00627D89" w:rsidP="00627D89">
      <w:pPr>
        <w:rPr>
          <w:rFonts w:ascii="Arial" w:eastAsia="Calibri" w:hAnsi="Arial" w:cs="Arial"/>
          <w:sz w:val="24"/>
          <w:szCs w:val="24"/>
        </w:rPr>
      </w:pPr>
      <w:r>
        <w:rPr>
          <w:rFonts w:ascii="Arial" w:eastAsia="Calibri" w:hAnsi="Arial" w:cs="Arial"/>
          <w:sz w:val="24"/>
          <w:szCs w:val="24"/>
        </w:rPr>
        <w:br w:type="page"/>
      </w:r>
      <w:r w:rsidR="00CB48CF" w:rsidRPr="000260EE">
        <w:rPr>
          <w:rFonts w:ascii="Arial" w:eastAsia="Calibri" w:hAnsi="Arial" w:cs="Arial"/>
          <w:sz w:val="24"/>
          <w:szCs w:val="24"/>
          <w:u w:val="single"/>
        </w:rPr>
        <w:t xml:space="preserve">Case </w:t>
      </w:r>
      <w:r w:rsidR="00C148A3">
        <w:rPr>
          <w:rFonts w:ascii="Arial" w:eastAsia="Calibri" w:hAnsi="Arial" w:cs="Arial"/>
          <w:sz w:val="24"/>
          <w:szCs w:val="24"/>
          <w:u w:val="single"/>
        </w:rPr>
        <w:t>4</w:t>
      </w:r>
      <w:r w:rsidR="00CB48CF" w:rsidRPr="000260EE">
        <w:rPr>
          <w:rFonts w:ascii="Arial" w:eastAsia="Calibri" w:hAnsi="Arial" w:cs="Arial"/>
          <w:sz w:val="24"/>
          <w:szCs w:val="24"/>
          <w:u w:val="single"/>
        </w:rPr>
        <w:t>:</w:t>
      </w:r>
    </w:p>
    <w:p w14:paraId="51D2EB4E" w14:textId="77777777" w:rsidR="00CB48CF" w:rsidRPr="000260EE" w:rsidRDefault="00CB48CF" w:rsidP="00CB48CF">
      <w:pPr>
        <w:spacing w:line="240" w:lineRule="auto"/>
        <w:rPr>
          <w:rFonts w:ascii="Arial" w:eastAsia="Calibri" w:hAnsi="Arial" w:cs="Arial"/>
          <w:sz w:val="24"/>
          <w:szCs w:val="24"/>
        </w:rPr>
      </w:pPr>
    </w:p>
    <w:p w14:paraId="2399FB03" w14:textId="23CE2CE1"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A 34</w:t>
      </w:r>
      <w:r w:rsidR="002646D4">
        <w:rPr>
          <w:rFonts w:ascii="Arial" w:eastAsia="Calibri" w:hAnsi="Arial" w:cs="Arial"/>
          <w:sz w:val="24"/>
          <w:szCs w:val="24"/>
        </w:rPr>
        <w:t xml:space="preserve"> </w:t>
      </w:r>
      <w:r w:rsidRPr="000260EE">
        <w:rPr>
          <w:rFonts w:ascii="Arial" w:eastAsia="Calibri" w:hAnsi="Arial" w:cs="Arial"/>
          <w:sz w:val="24"/>
          <w:szCs w:val="24"/>
        </w:rPr>
        <w:t>y</w:t>
      </w:r>
      <w:r w:rsidR="002646D4">
        <w:rPr>
          <w:rFonts w:ascii="Arial" w:eastAsia="Calibri" w:hAnsi="Arial" w:cs="Arial"/>
          <w:sz w:val="24"/>
          <w:szCs w:val="24"/>
        </w:rPr>
        <w:t>/</w:t>
      </w:r>
      <w:r w:rsidRPr="000260EE">
        <w:rPr>
          <w:rFonts w:ascii="Arial" w:eastAsia="Calibri" w:hAnsi="Arial" w:cs="Arial"/>
          <w:sz w:val="24"/>
          <w:szCs w:val="24"/>
        </w:rPr>
        <w:t>o man who has been on CCPD for 3 years develops a</w:t>
      </w:r>
      <w:r w:rsidR="00A125F7">
        <w:rPr>
          <w:rFonts w:ascii="Arial" w:eastAsia="Calibri" w:hAnsi="Arial" w:cs="Arial"/>
          <w:sz w:val="24"/>
          <w:szCs w:val="24"/>
        </w:rPr>
        <w:t xml:space="preserve">n inguinal hernia for which surgical repair is planned. </w:t>
      </w:r>
    </w:p>
    <w:p w14:paraId="653F61B4" w14:textId="77777777" w:rsidR="00CB48CF" w:rsidRPr="000260EE" w:rsidRDefault="00CB48CF" w:rsidP="00CB48CF">
      <w:pPr>
        <w:spacing w:line="240" w:lineRule="auto"/>
        <w:rPr>
          <w:rFonts w:ascii="Arial" w:eastAsia="Calibri" w:hAnsi="Arial" w:cs="Arial"/>
          <w:sz w:val="24"/>
          <w:szCs w:val="24"/>
        </w:rPr>
      </w:pPr>
    </w:p>
    <w:p w14:paraId="4B941865" w14:textId="77777777"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 xml:space="preserve">Current CCPD prescription:  Cycler x 9.5 hours, fill volume 2000mL x 4 cycles, last fill 2000mL icodextrin. </w:t>
      </w:r>
    </w:p>
    <w:p w14:paraId="5A3FFD03" w14:textId="77777777" w:rsidR="00A125F7" w:rsidRDefault="00A125F7" w:rsidP="00CB48CF">
      <w:pPr>
        <w:spacing w:line="240" w:lineRule="auto"/>
        <w:rPr>
          <w:rFonts w:ascii="Arial" w:eastAsia="Calibri" w:hAnsi="Arial" w:cs="Arial"/>
          <w:sz w:val="24"/>
          <w:szCs w:val="24"/>
        </w:rPr>
      </w:pPr>
    </w:p>
    <w:p w14:paraId="0B78CB03" w14:textId="5FC9C2B8"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 xml:space="preserve">Current Kt/V 2.1, urine volume 400mL/day, </w:t>
      </w:r>
      <w:proofErr w:type="gramStart"/>
      <w:r w:rsidRPr="000260EE">
        <w:rPr>
          <w:rFonts w:ascii="Arial" w:eastAsia="Calibri" w:hAnsi="Arial" w:cs="Arial"/>
          <w:sz w:val="24"/>
          <w:szCs w:val="24"/>
        </w:rPr>
        <w:t>4 hour</w:t>
      </w:r>
      <w:proofErr w:type="gramEnd"/>
      <w:r w:rsidRPr="000260EE">
        <w:rPr>
          <w:rFonts w:ascii="Arial" w:eastAsia="Calibri" w:hAnsi="Arial" w:cs="Arial"/>
          <w:sz w:val="24"/>
          <w:szCs w:val="24"/>
        </w:rPr>
        <w:t xml:space="preserve"> D/P creatinine 0.7. Weight 82kg.</w:t>
      </w:r>
    </w:p>
    <w:p w14:paraId="3410F048" w14:textId="77777777" w:rsidR="00CB48CF" w:rsidRPr="000260EE" w:rsidRDefault="00CB48CF" w:rsidP="00CB48CF">
      <w:pPr>
        <w:spacing w:line="240" w:lineRule="auto"/>
        <w:rPr>
          <w:rFonts w:ascii="Arial" w:eastAsia="Calibri" w:hAnsi="Arial" w:cs="Arial"/>
          <w:sz w:val="24"/>
          <w:szCs w:val="24"/>
        </w:rPr>
      </w:pPr>
    </w:p>
    <w:p w14:paraId="08DECADC" w14:textId="77777777" w:rsidR="00CB48CF" w:rsidRPr="000260EE" w:rsidRDefault="00CB48CF" w:rsidP="00CB48CF">
      <w:pPr>
        <w:spacing w:line="240" w:lineRule="auto"/>
        <w:rPr>
          <w:rFonts w:ascii="Arial" w:eastAsia="Calibri" w:hAnsi="Arial" w:cs="Arial"/>
          <w:sz w:val="24"/>
          <w:szCs w:val="24"/>
        </w:rPr>
      </w:pPr>
      <w:r w:rsidRPr="000260EE">
        <w:rPr>
          <w:rFonts w:ascii="Arial" w:eastAsia="Calibri" w:hAnsi="Arial" w:cs="Arial"/>
          <w:sz w:val="24"/>
          <w:szCs w:val="24"/>
        </w:rPr>
        <w:t>Discuss strategies to adjust his PD regimen in order to keep him on PD post-operatively (without having to change to HD).</w:t>
      </w:r>
    </w:p>
    <w:p w14:paraId="212134CE" w14:textId="77777777" w:rsidR="00DB195C" w:rsidRDefault="00DB195C"/>
    <w:sectPr w:rsidR="00DB1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21231"/>
    <w:multiLevelType w:val="hybridMultilevel"/>
    <w:tmpl w:val="7A0C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72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CF"/>
    <w:rsid w:val="002646D4"/>
    <w:rsid w:val="00627D89"/>
    <w:rsid w:val="00896D1C"/>
    <w:rsid w:val="008B135F"/>
    <w:rsid w:val="00915FA9"/>
    <w:rsid w:val="00A125F7"/>
    <w:rsid w:val="00AD29F2"/>
    <w:rsid w:val="00C148A3"/>
    <w:rsid w:val="00CB48CF"/>
    <w:rsid w:val="00CD7EB2"/>
    <w:rsid w:val="00DB195C"/>
    <w:rsid w:val="00E2550D"/>
    <w:rsid w:val="00E4361B"/>
    <w:rsid w:val="00F63C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19AD"/>
  <w15:chartTrackingRefBased/>
  <w15:docId w15:val="{7A713871-6CB3-44B8-A697-60C88DA5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523</Words>
  <Characters>2529</Characters>
  <Application>Microsoft Office Word</Application>
  <DocSecurity>0</DocSecurity>
  <Lines>81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Teitelbaum, Isaac</dc:creator>
  <cp:keywords/>
  <dc:description/>
  <cp:lastModifiedBy>Matthew Howard</cp:lastModifiedBy>
  <cp:revision>2</cp:revision>
  <dcterms:created xsi:type="dcterms:W3CDTF">2024-01-25T20:44:00Z</dcterms:created>
  <dcterms:modified xsi:type="dcterms:W3CDTF">2024-01-25T20:44:00Z</dcterms:modified>
</cp:coreProperties>
</file>